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F" w:rsidRDefault="00A84C6F">
      <w:pPr>
        <w:jc w:val="center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noProof/>
          <w:sz w:val="22"/>
          <w:szCs w:val="22"/>
        </w:rPr>
        <w:drawing>
          <wp:inline distT="0" distB="0" distL="0" distR="0">
            <wp:extent cx="5915025" cy="1104900"/>
            <wp:effectExtent l="19050" t="0" r="9525" b="0"/>
            <wp:docPr id="1" name="Picture 1" descr="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89" w:rsidRPr="00F7483F" w:rsidRDefault="00F7483F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F7483F">
        <w:rPr>
          <w:rFonts w:ascii="Arial" w:eastAsia="Batang" w:hAnsi="Arial" w:cs="Arial"/>
          <w:b/>
          <w:sz w:val="22"/>
          <w:szCs w:val="22"/>
        </w:rPr>
        <w:t xml:space="preserve">College Park Neighborhood Association </w:t>
      </w:r>
    </w:p>
    <w:p w:rsidR="00681789" w:rsidRDefault="00681789" w:rsidP="00762433">
      <w:pPr>
        <w:jc w:val="center"/>
        <w:rPr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Instructional Mini-</w:t>
      </w:r>
      <w:r>
        <w:rPr>
          <w:b/>
          <w:bCs/>
          <w:sz w:val="22"/>
          <w:szCs w:val="22"/>
        </w:rPr>
        <w:t>Grants for</w:t>
      </w:r>
      <w:r>
        <w:rPr>
          <w:sz w:val="22"/>
          <w:szCs w:val="22"/>
        </w:rPr>
        <w:br/>
      </w:r>
      <w:r w:rsidR="006B6EA1">
        <w:rPr>
          <w:b/>
          <w:bCs/>
          <w:sz w:val="22"/>
          <w:szCs w:val="22"/>
        </w:rPr>
        <w:t>Projects that</w:t>
      </w:r>
      <w:r>
        <w:rPr>
          <w:b/>
          <w:bCs/>
          <w:sz w:val="22"/>
          <w:szCs w:val="22"/>
        </w:rPr>
        <w:t xml:space="preserve"> </w:t>
      </w:r>
      <w:r w:rsidR="0076243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dvance </w:t>
      </w:r>
      <w:r w:rsidR="006B6EA1">
        <w:rPr>
          <w:b/>
          <w:bCs/>
          <w:sz w:val="22"/>
          <w:szCs w:val="22"/>
        </w:rPr>
        <w:t>History or Service-Learning for the College Park Community</w:t>
      </w:r>
      <w:r>
        <w:rPr>
          <w:b/>
          <w:bCs/>
          <w:sz w:val="22"/>
          <w:szCs w:val="22"/>
        </w:rPr>
        <w:t xml:space="preserve"> </w:t>
      </w:r>
    </w:p>
    <w:p w:rsidR="00681789" w:rsidRDefault="00681789">
      <w:pPr>
        <w:jc w:val="center"/>
        <w:rPr>
          <w:rFonts w:eastAsia="Batang"/>
          <w:sz w:val="22"/>
          <w:szCs w:val="22"/>
        </w:rPr>
      </w:pPr>
    </w:p>
    <w:p w:rsidR="00681789" w:rsidRDefault="00681789">
      <w:pPr>
        <w:pStyle w:val="Heading1"/>
        <w:rPr>
          <w:rFonts w:ascii="Times New Roman" w:eastAsia="Batang" w:hAnsi="Times New Roman" w:cs="Times New Roman"/>
          <w:color w:val="auto"/>
          <w:sz w:val="22"/>
          <w:szCs w:val="22"/>
        </w:rPr>
      </w:pPr>
      <w:r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TEMPLATE FOR </w:t>
      </w:r>
      <w:r w:rsidR="006B6EA1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MICHAEL WELBORN MINI-GRANT </w:t>
      </w:r>
      <w:r>
        <w:rPr>
          <w:rFonts w:ascii="Times New Roman" w:eastAsia="Batang" w:hAnsi="Times New Roman" w:cs="Times New Roman"/>
          <w:color w:val="auto"/>
          <w:sz w:val="22"/>
          <w:szCs w:val="22"/>
        </w:rPr>
        <w:t>PROPOSALS</w:t>
      </w:r>
    </w:p>
    <w:p w:rsidR="00681789" w:rsidRDefault="00681789">
      <w:pPr>
        <w:jc w:val="center"/>
        <w:rPr>
          <w:rFonts w:eastAsia="Batang"/>
          <w:color w:val="FF0000"/>
          <w:sz w:val="22"/>
          <w:szCs w:val="22"/>
        </w:rPr>
      </w:pPr>
      <w:r>
        <w:rPr>
          <w:rFonts w:eastAsia="Batang"/>
          <w:color w:val="FF0000"/>
          <w:sz w:val="22"/>
          <w:szCs w:val="22"/>
        </w:rPr>
        <w:t xml:space="preserve"> Rolling Decision</w:t>
      </w:r>
    </w:p>
    <w:p w:rsidR="00681789" w:rsidRDefault="00681789">
      <w:pPr>
        <w:jc w:val="center"/>
        <w:rPr>
          <w:rFonts w:eastAsia="Batang"/>
          <w:color w:val="FF0000"/>
          <w:sz w:val="22"/>
          <w:szCs w:val="22"/>
        </w:rPr>
      </w:pPr>
    </w:p>
    <w:p w:rsidR="00762433" w:rsidRPr="00762433" w:rsidRDefault="00762433" w:rsidP="00762433">
      <w:r w:rsidRPr="00762433">
        <w:t>Guidelines: Project can be an academic service</w:t>
      </w:r>
      <w:r w:rsidR="00F94E71">
        <w:t>-</w:t>
      </w:r>
      <w:r w:rsidRPr="00762433">
        <w:t xml:space="preserve">learning experience, community-based </w:t>
      </w:r>
      <w:r>
        <w:t xml:space="preserve">research, </w:t>
      </w:r>
      <w:r w:rsidRPr="00762433">
        <w:t>or creative activity</w:t>
      </w:r>
      <w:r>
        <w:t>.</w:t>
      </w:r>
      <w:r w:rsidRPr="00762433">
        <w:t xml:space="preserve"> </w:t>
      </w:r>
    </w:p>
    <w:p w:rsidR="00762433" w:rsidRPr="00590C23" w:rsidRDefault="00762433" w:rsidP="00762433">
      <w:pPr>
        <w:rPr>
          <w:b/>
        </w:rPr>
      </w:pPr>
    </w:p>
    <w:p w:rsidR="00681789" w:rsidRDefault="00681789">
      <w:pPr>
        <w:ind w:right="-360"/>
        <w:rPr>
          <w:i/>
          <w:iCs/>
          <w:sz w:val="22"/>
          <w:szCs w:val="22"/>
        </w:rPr>
      </w:pPr>
      <w:r>
        <w:rPr>
          <w:sz w:val="22"/>
          <w:szCs w:val="22"/>
        </w:rPr>
        <w:t>All proposals should be electronically submitted as a Microsoft Word attachment by email</w:t>
      </w:r>
      <w:r>
        <w:rPr>
          <w:i/>
          <w:iCs/>
          <w:sz w:val="22"/>
          <w:szCs w:val="22"/>
        </w:rPr>
        <w:t>:</w:t>
      </w:r>
      <w:r w:rsidR="00F7483F">
        <w:rPr>
          <w:i/>
          <w:iCs/>
          <w:sz w:val="22"/>
          <w:szCs w:val="22"/>
        </w:rPr>
        <w:t>Welborn@mycpna.org</w:t>
      </w:r>
      <w:r>
        <w:rPr>
          <w:sz w:val="22"/>
          <w:szCs w:val="22"/>
        </w:rPr>
        <w:t xml:space="preserve"> Proposals will be reviewed by </w:t>
      </w:r>
      <w:r w:rsidR="00762433">
        <w:rPr>
          <w:sz w:val="22"/>
          <w:szCs w:val="22"/>
        </w:rPr>
        <w:t xml:space="preserve">the </w:t>
      </w:r>
      <w:r w:rsidR="00F7483F">
        <w:rPr>
          <w:sz w:val="22"/>
          <w:szCs w:val="22"/>
        </w:rPr>
        <w:t>CPNA Board of Directors</w:t>
      </w:r>
    </w:p>
    <w:p w:rsidR="00681789" w:rsidRDefault="00681789">
      <w:pPr>
        <w:pStyle w:val="BodyText"/>
        <w:rPr>
          <w:b/>
          <w:bCs/>
          <w:sz w:val="22"/>
          <w:szCs w:val="22"/>
        </w:rPr>
      </w:pPr>
    </w:p>
    <w:p w:rsidR="00762433" w:rsidRPr="00762433" w:rsidRDefault="00762433" w:rsidP="00762433">
      <w:pPr>
        <w:rPr>
          <w:u w:val="single"/>
        </w:rPr>
      </w:pPr>
      <w:r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433" w:rsidRDefault="00762433" w:rsidP="00762433"/>
    <w:p w:rsidR="00762433" w:rsidRPr="00762433" w:rsidRDefault="00762433" w:rsidP="00762433">
      <w:pPr>
        <w:rPr>
          <w:u w:val="single"/>
        </w:rPr>
      </w:pPr>
      <w:r>
        <w:t>Population Served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433" w:rsidRDefault="00762433" w:rsidP="00762433"/>
    <w:p w:rsidR="00762433" w:rsidRPr="00762433" w:rsidRDefault="00762433" w:rsidP="00762433">
      <w:pPr>
        <w:rPr>
          <w:u w:val="single"/>
        </w:rPr>
      </w:pPr>
      <w:r>
        <w:t>Geographic Area Served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433" w:rsidRDefault="00762433" w:rsidP="00762433"/>
    <w:p w:rsidR="00762433" w:rsidRDefault="00762433">
      <w:pPr>
        <w:rPr>
          <w:b/>
          <w:bCs/>
        </w:rPr>
      </w:pPr>
      <w:r>
        <w:rPr>
          <w:b/>
          <w:bCs/>
        </w:rPr>
        <w:t>Please attach your answers:</w:t>
      </w:r>
    </w:p>
    <w:p w:rsidR="006A556B" w:rsidRDefault="006A556B">
      <w:pPr>
        <w:rPr>
          <w:b/>
          <w:bCs/>
        </w:rPr>
      </w:pPr>
    </w:p>
    <w:p w:rsidR="00681789" w:rsidRDefault="00681789">
      <w:pPr>
        <w:rPr>
          <w:i/>
          <w:iCs/>
          <w:sz w:val="22"/>
          <w:szCs w:val="22"/>
        </w:rPr>
      </w:pPr>
      <w:r>
        <w:rPr>
          <w:b/>
          <w:bCs/>
        </w:rPr>
        <w:t xml:space="preserve">1.  Description of Project </w:t>
      </w:r>
      <w:r>
        <w:rPr>
          <w:b/>
          <w:bCs/>
          <w:i/>
          <w:iCs/>
        </w:rPr>
        <w:t>(400 word limit)</w:t>
      </w:r>
      <w:r>
        <w:rPr>
          <w:b/>
          <w:bCs/>
        </w:rPr>
        <w:br/>
      </w:r>
      <w:r>
        <w:rPr>
          <w:i/>
          <w:iCs/>
          <w:sz w:val="22"/>
          <w:szCs w:val="22"/>
        </w:rPr>
        <w:t xml:space="preserve">Include a description of the </w:t>
      </w:r>
      <w:r w:rsidR="00C465CA">
        <w:rPr>
          <w:i/>
          <w:iCs/>
          <w:sz w:val="22"/>
          <w:szCs w:val="22"/>
        </w:rPr>
        <w:t>proposed area of community-based study</w:t>
      </w:r>
      <w:r>
        <w:rPr>
          <w:i/>
          <w:iCs/>
          <w:sz w:val="22"/>
          <w:szCs w:val="22"/>
        </w:rPr>
        <w:t xml:space="preserve"> and methods of reflection (e.g., journals, threaded WebCT discussions, presentations, class discussions). </w:t>
      </w:r>
      <w:r w:rsidR="00C465CA">
        <w:rPr>
          <w:i/>
          <w:iCs/>
          <w:sz w:val="22"/>
          <w:szCs w:val="22"/>
        </w:rPr>
        <w:t>Indicate how</w:t>
      </w:r>
      <w:r w:rsidR="00DC6607">
        <w:rPr>
          <w:i/>
          <w:iCs/>
          <w:sz w:val="22"/>
          <w:szCs w:val="22"/>
        </w:rPr>
        <w:t xml:space="preserve"> the project</w:t>
      </w:r>
      <w:r w:rsidR="00C465CA">
        <w:rPr>
          <w:i/>
          <w:iCs/>
          <w:sz w:val="22"/>
          <w:szCs w:val="22"/>
        </w:rPr>
        <w:t xml:space="preserve"> fits with the class learning goals for the semester.</w:t>
      </w:r>
    </w:p>
    <w:p w:rsidR="00681789" w:rsidRDefault="00681789">
      <w:pPr>
        <w:rPr>
          <w:sz w:val="22"/>
          <w:szCs w:val="22"/>
        </w:rPr>
      </w:pPr>
    </w:p>
    <w:p w:rsidR="00681789" w:rsidRDefault="00681789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2. Implementation </w:t>
      </w:r>
      <w:r w:rsidR="00DC6607">
        <w:rPr>
          <w:b/>
          <w:bCs/>
          <w:i/>
          <w:iCs/>
          <w:sz w:val="22"/>
          <w:szCs w:val="22"/>
        </w:rPr>
        <w:t>(200 word</w:t>
      </w:r>
      <w:r>
        <w:rPr>
          <w:b/>
          <w:bCs/>
          <w:i/>
          <w:iCs/>
          <w:sz w:val="22"/>
          <w:szCs w:val="22"/>
        </w:rPr>
        <w:t xml:space="preserve"> limit)</w:t>
      </w:r>
    </w:p>
    <w:p w:rsidR="00681789" w:rsidRDefault="00681789">
      <w:pPr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What stumbling blocks do you anticipate which may hinder the success of the project? Do you have a have an on-going relationship with </w:t>
      </w:r>
      <w:r w:rsidR="00C465CA"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</w:rPr>
        <w:t xml:space="preserve"> community organization(s)? Have you considered the logistics of student travel to community site(s)? How </w:t>
      </w:r>
      <w:r w:rsidR="00C465CA">
        <w:rPr>
          <w:i/>
          <w:iCs/>
          <w:sz w:val="22"/>
          <w:szCs w:val="22"/>
        </w:rPr>
        <w:t>might students s</w:t>
      </w:r>
      <w:r w:rsidR="00F7483F">
        <w:rPr>
          <w:i/>
          <w:iCs/>
          <w:sz w:val="22"/>
          <w:szCs w:val="22"/>
        </w:rPr>
        <w:t>ustain their study of local history</w:t>
      </w:r>
      <w:r>
        <w:rPr>
          <w:i/>
          <w:iCs/>
          <w:sz w:val="22"/>
          <w:szCs w:val="22"/>
        </w:rPr>
        <w:t>?</w:t>
      </w:r>
    </w:p>
    <w:p w:rsidR="00681789" w:rsidRDefault="00681789">
      <w:pPr>
        <w:ind w:left="720"/>
        <w:rPr>
          <w:sz w:val="22"/>
          <w:szCs w:val="22"/>
        </w:rPr>
      </w:pPr>
    </w:p>
    <w:p w:rsidR="00681789" w:rsidRDefault="006817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Assessment </w:t>
      </w:r>
      <w:r>
        <w:rPr>
          <w:b/>
          <w:bCs/>
          <w:i/>
          <w:iCs/>
          <w:sz w:val="22"/>
          <w:szCs w:val="22"/>
        </w:rPr>
        <w:t>(200 word limit)</w:t>
      </w:r>
    </w:p>
    <w:p w:rsidR="00681789" w:rsidRDefault="00681789">
      <w:pPr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Describe how you will evaluate </w:t>
      </w:r>
      <w:r w:rsidR="00F7483F">
        <w:rPr>
          <w:i/>
          <w:iCs/>
          <w:sz w:val="22"/>
          <w:szCs w:val="22"/>
        </w:rPr>
        <w:t xml:space="preserve">and share </w:t>
      </w:r>
      <w:r w:rsidR="0034767B">
        <w:rPr>
          <w:i/>
          <w:iCs/>
          <w:sz w:val="22"/>
          <w:szCs w:val="22"/>
        </w:rPr>
        <w:t>the students’</w:t>
      </w:r>
      <w:r>
        <w:rPr>
          <w:i/>
          <w:iCs/>
          <w:sz w:val="22"/>
          <w:szCs w:val="22"/>
        </w:rPr>
        <w:t xml:space="preserve"> learning outcomes. What assessment means will you use to evaluate student achievement of </w:t>
      </w:r>
      <w:r w:rsidR="00C465CA">
        <w:rPr>
          <w:i/>
          <w:iCs/>
          <w:sz w:val="22"/>
          <w:szCs w:val="22"/>
        </w:rPr>
        <w:t xml:space="preserve">on-site study </w:t>
      </w:r>
      <w:r w:rsidR="0034767B">
        <w:rPr>
          <w:i/>
          <w:iCs/>
          <w:sz w:val="22"/>
          <w:szCs w:val="22"/>
        </w:rPr>
        <w:t xml:space="preserve">and course goals (e.g., </w:t>
      </w:r>
      <w:r>
        <w:rPr>
          <w:i/>
          <w:iCs/>
          <w:sz w:val="22"/>
          <w:szCs w:val="22"/>
        </w:rPr>
        <w:t>assignments, student w</w:t>
      </w:r>
      <w:r w:rsidR="00F7483F">
        <w:rPr>
          <w:i/>
          <w:iCs/>
          <w:sz w:val="22"/>
          <w:szCs w:val="22"/>
        </w:rPr>
        <w:t>ork, portfolios) and how will positive outcomes be disseminated to the larger community</w:t>
      </w:r>
      <w:r w:rsidR="0034767B">
        <w:rPr>
          <w:i/>
          <w:iCs/>
          <w:sz w:val="22"/>
          <w:szCs w:val="22"/>
        </w:rPr>
        <w:t>?</w:t>
      </w:r>
    </w:p>
    <w:p w:rsidR="00681789" w:rsidRDefault="00681789">
      <w:pPr>
        <w:ind w:left="720"/>
        <w:rPr>
          <w:sz w:val="22"/>
          <w:szCs w:val="22"/>
        </w:rPr>
      </w:pPr>
    </w:p>
    <w:p w:rsidR="00681789" w:rsidRDefault="006817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Funds Requested</w:t>
      </w:r>
      <w:r w:rsidR="000D7940">
        <w:rPr>
          <w:b/>
          <w:bCs/>
          <w:sz w:val="22"/>
          <w:szCs w:val="22"/>
        </w:rPr>
        <w:t>—Awards of up to a maximum of $5</w:t>
      </w:r>
      <w:r>
        <w:rPr>
          <w:b/>
          <w:bCs/>
          <w:sz w:val="22"/>
          <w:szCs w:val="22"/>
        </w:rPr>
        <w:t xml:space="preserve">00 </w:t>
      </w:r>
      <w:r>
        <w:rPr>
          <w:b/>
          <w:bCs/>
          <w:i/>
          <w:iCs/>
          <w:sz w:val="22"/>
          <w:szCs w:val="22"/>
        </w:rPr>
        <w:t>(200 word limit)</w:t>
      </w:r>
      <w:r>
        <w:rPr>
          <w:b/>
          <w:bCs/>
          <w:sz w:val="22"/>
          <w:szCs w:val="22"/>
        </w:rPr>
        <w:t xml:space="preserve"> </w:t>
      </w:r>
    </w:p>
    <w:p w:rsidR="00681789" w:rsidRDefault="00681789">
      <w:pPr>
        <w:pStyle w:val="BodyText3"/>
      </w:pPr>
      <w:r>
        <w:t>Indicate total amount requested for this project, breakdown of total cost, basis for the cost(s)</w:t>
      </w:r>
      <w:r w:rsidR="0034767B">
        <w:t xml:space="preserve"> estimate, and how costs (i.e., </w:t>
      </w:r>
      <w:r>
        <w:t>sustaining the course, supplies and equipment, personnel assistance) will be covered once project funds are expended.</w:t>
      </w:r>
    </w:p>
    <w:p w:rsidR="00762433" w:rsidRDefault="00762433">
      <w:pPr>
        <w:pStyle w:val="BodyText3"/>
      </w:pPr>
    </w:p>
    <w:p w:rsidR="00762433" w:rsidRDefault="00762433" w:rsidP="00762433"/>
    <w:p w:rsidR="00762433" w:rsidRPr="00762433" w:rsidRDefault="00762433" w:rsidP="00762433">
      <w:pPr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433" w:rsidRDefault="00762433" w:rsidP="00762433"/>
    <w:p w:rsidR="00762433" w:rsidRPr="00762433" w:rsidRDefault="00762433" w:rsidP="00762433">
      <w:pPr>
        <w:rPr>
          <w:u w:val="single"/>
        </w:rPr>
      </w:pPr>
      <w:r>
        <w:t>Director</w:t>
      </w:r>
      <w:r w:rsidR="0049741C">
        <w:t>/Supervisor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741C">
        <w:rPr>
          <w:u w:val="single"/>
        </w:rPr>
        <w:tab/>
      </w:r>
      <w:r w:rsidR="0049741C">
        <w:rPr>
          <w:u w:val="single"/>
        </w:rPr>
        <w:tab/>
      </w:r>
    </w:p>
    <w:p w:rsidR="00762433" w:rsidRDefault="00762433">
      <w:pPr>
        <w:pStyle w:val="BodyText3"/>
      </w:pPr>
    </w:p>
    <w:sectPr w:rsidR="00762433">
      <w:pgSz w:w="12240" w:h="15840" w:code="1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9B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6B72E4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E5551"/>
    <w:multiLevelType w:val="multilevel"/>
    <w:tmpl w:val="914456F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43A00"/>
    <w:multiLevelType w:val="multilevel"/>
    <w:tmpl w:val="024A495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7F445D3"/>
    <w:multiLevelType w:val="hybridMultilevel"/>
    <w:tmpl w:val="2A5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4291"/>
    <w:multiLevelType w:val="multilevel"/>
    <w:tmpl w:val="024A495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ABF0116"/>
    <w:multiLevelType w:val="multilevel"/>
    <w:tmpl w:val="0270E75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927EF9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D06F57"/>
    <w:multiLevelType w:val="multilevel"/>
    <w:tmpl w:val="0270E75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CAE62DB"/>
    <w:multiLevelType w:val="multilevel"/>
    <w:tmpl w:val="32C639E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25E33DB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1">
    <w:nsid w:val="2BF91B31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D9207F"/>
    <w:multiLevelType w:val="multilevel"/>
    <w:tmpl w:val="BCA80B0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2133507"/>
    <w:multiLevelType w:val="multilevel"/>
    <w:tmpl w:val="DB5E3CD4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34350A95"/>
    <w:multiLevelType w:val="multilevel"/>
    <w:tmpl w:val="32C639E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56918A6"/>
    <w:multiLevelType w:val="multilevel"/>
    <w:tmpl w:val="B05096B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94D40D0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3E101C"/>
    <w:multiLevelType w:val="multilevel"/>
    <w:tmpl w:val="772C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14F74"/>
    <w:multiLevelType w:val="multilevel"/>
    <w:tmpl w:val="924ABE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A0A01A4"/>
    <w:multiLevelType w:val="singleLevel"/>
    <w:tmpl w:val="5FA0EFEE"/>
    <w:lvl w:ilvl="0">
      <w:start w:val="4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5F8A798B"/>
    <w:multiLevelType w:val="multilevel"/>
    <w:tmpl w:val="BCA80B0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0D3536A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0958F7"/>
    <w:multiLevelType w:val="multilevel"/>
    <w:tmpl w:val="924ABE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18E17AD"/>
    <w:multiLevelType w:val="multilevel"/>
    <w:tmpl w:val="B05096B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26D00AC"/>
    <w:multiLevelType w:val="multilevel"/>
    <w:tmpl w:val="55C61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4A0C4E"/>
    <w:multiLevelType w:val="multilevel"/>
    <w:tmpl w:val="ACC0C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4"/>
  </w:num>
  <w:num w:numId="5">
    <w:abstractNumId w:val="16"/>
  </w:num>
  <w:num w:numId="6">
    <w:abstractNumId w:val="6"/>
  </w:num>
  <w:num w:numId="7">
    <w:abstractNumId w:val="15"/>
  </w:num>
  <w:num w:numId="8">
    <w:abstractNumId w:val="23"/>
  </w:num>
  <w:num w:numId="9">
    <w:abstractNumId w:val="2"/>
  </w:num>
  <w:num w:numId="10">
    <w:abstractNumId w:val="1"/>
  </w:num>
  <w:num w:numId="11">
    <w:abstractNumId w:val="11"/>
  </w:num>
  <w:num w:numId="12">
    <w:abstractNumId w:val="25"/>
  </w:num>
  <w:num w:numId="13">
    <w:abstractNumId w:val="14"/>
  </w:num>
  <w:num w:numId="14">
    <w:abstractNumId w:val="9"/>
  </w:num>
  <w:num w:numId="15">
    <w:abstractNumId w:val="12"/>
  </w:num>
  <w:num w:numId="16">
    <w:abstractNumId w:val="20"/>
  </w:num>
  <w:num w:numId="17">
    <w:abstractNumId w:val="0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81789"/>
    <w:rsid w:val="000D7940"/>
    <w:rsid w:val="00277410"/>
    <w:rsid w:val="0034767B"/>
    <w:rsid w:val="003579AE"/>
    <w:rsid w:val="00441519"/>
    <w:rsid w:val="0049741C"/>
    <w:rsid w:val="00681789"/>
    <w:rsid w:val="006A556B"/>
    <w:rsid w:val="006B6EA1"/>
    <w:rsid w:val="00762433"/>
    <w:rsid w:val="008266E9"/>
    <w:rsid w:val="00A15BDA"/>
    <w:rsid w:val="00A84C6F"/>
    <w:rsid w:val="00C465CA"/>
    <w:rsid w:val="00D12FA0"/>
    <w:rsid w:val="00DC6607"/>
    <w:rsid w:val="00EA711D"/>
    <w:rsid w:val="00F526B4"/>
    <w:rsid w:val="00F7483F"/>
    <w:rsid w:val="00F94E71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Bookman Old Style" w:hAnsi="Bookman Old Style" w:cs="Bookman Old Style"/>
      <w:b/>
      <w:bCs/>
      <w:i/>
      <w:i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eastAsia="Batang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80"/>
        <w:tab w:val="left" w:pos="-360"/>
        <w:tab w:val="left" w:pos="720"/>
        <w:tab w:val="left" w:pos="1200"/>
        <w:tab w:val="left" w:pos="1680"/>
        <w:tab w:val="left" w:pos="2160"/>
        <w:tab w:val="left" w:pos="2640"/>
      </w:tabs>
      <w:suppressAutoHyphens/>
      <w:spacing w:line="360" w:lineRule="auto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360"/>
      <w:outlineLvl w:val="4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080"/>
        <w:tab w:val="left" w:pos="-360"/>
        <w:tab w:val="left" w:pos="450"/>
        <w:tab w:val="left" w:pos="720"/>
        <w:tab w:val="left" w:pos="1680"/>
        <w:tab w:val="left" w:pos="2160"/>
        <w:tab w:val="left" w:pos="2640"/>
      </w:tabs>
      <w:suppressAutoHyphens/>
      <w:spacing w:after="120"/>
      <w:ind w:left="72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Batang"/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Pr>
      <w:i/>
      <w:iCs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6243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Title: One-Line Title in 14-point Times New Roman Boldface Type</vt:lpstr>
      <vt:lpstr>TEMPLATE FOR MICHAEL WELBORN MINI-GRANT PROPOSALS</vt:lpstr>
    </vt:vector>
  </TitlesOfParts>
  <Company>University of Delaware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One-Line Title in 14-point Times New Roman Boldface Type</dc:title>
  <dc:creator>martha</dc:creator>
  <cp:lastModifiedBy>Wieberg, Troy</cp:lastModifiedBy>
  <cp:revision>2</cp:revision>
  <cp:lastPrinted>2010-08-26T17:23:00Z</cp:lastPrinted>
  <dcterms:created xsi:type="dcterms:W3CDTF">2017-08-10T15:37:00Z</dcterms:created>
  <dcterms:modified xsi:type="dcterms:W3CDTF">2017-08-10T15:37:00Z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1982804382</vt:i4>
  </property>
  <property fmtid="{D5CDD505-2E9C-101B-9397-08002B2CF9AE}" pid="3" name="_EmailSubject">
    <vt:lpwstr>template for SL mini grant</vt:lpwstr>
  </property>
  <property fmtid="{D5CDD505-2E9C-101B-9397-08002B2CF9AE}" pid="4" name="_AuthorEmail">
    <vt:lpwstr>martha@ugs.udel.edu</vt:lpwstr>
  </property>
  <property fmtid="{D5CDD505-2E9C-101B-9397-08002B2CF9AE}" pid="5" name="_AuthorEmailDisplayName">
    <vt:lpwstr>Martha Carothers</vt:lpwstr>
  </property>
  <property fmtid="{D5CDD505-2E9C-101B-9397-08002B2CF9AE}" pid="6" name="_PreviousAdHocReviewCycleID">
    <vt:i4>1321617203</vt:i4>
  </property>
  <property fmtid="{D5CDD505-2E9C-101B-9397-08002B2CF9AE}" pid="7" name="_ReviewingToolsShownOnce">
    <vt:lpwstr/>
  </property>
</Properties>
</file>